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78C0" w14:textId="6E6D718B" w:rsidR="0034795B" w:rsidRPr="0034795B" w:rsidRDefault="0034795B" w:rsidP="003479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795B">
        <w:rPr>
          <w:rFonts w:asciiTheme="minorHAnsi" w:hAnsiTheme="minorHAnsi" w:cstheme="minorHAnsi"/>
          <w:sz w:val="20"/>
          <w:szCs w:val="20"/>
        </w:rPr>
        <w:t>Załącznik do Ogłoszenia o naborze osób wskazywanych przez organizacje pozarządowe do Komisji konkursowej opiniującej oferty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4795B">
        <w:rPr>
          <w:rFonts w:asciiTheme="minorHAnsi" w:hAnsiTheme="minorHAnsi" w:cstheme="minorHAnsi"/>
          <w:sz w:val="20"/>
          <w:szCs w:val="20"/>
        </w:rPr>
        <w:t xml:space="preserve">w konkursie ofert na realizację w 2024 roku zadań publicznych Województwa Mazowieckiego </w:t>
      </w:r>
    </w:p>
    <w:p w14:paraId="71FF1A11" w14:textId="75323C28" w:rsidR="0034795B" w:rsidRPr="0034795B" w:rsidRDefault="0034795B" w:rsidP="003479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795B">
        <w:rPr>
          <w:rFonts w:asciiTheme="minorHAnsi" w:hAnsiTheme="minorHAnsi" w:cstheme="minorHAnsi"/>
          <w:sz w:val="20"/>
          <w:szCs w:val="20"/>
        </w:rPr>
        <w:t>w obszarze ,,Upowszechnianie i ochrona praw konsumentów, zadania pn.</w:t>
      </w:r>
      <w:r w:rsidR="001441F7">
        <w:rPr>
          <w:rFonts w:asciiTheme="minorHAnsi" w:hAnsiTheme="minorHAnsi" w:cstheme="minorHAnsi"/>
          <w:sz w:val="20"/>
          <w:szCs w:val="20"/>
        </w:rPr>
        <w:t xml:space="preserve"> </w:t>
      </w:r>
      <w:r w:rsidRPr="0034795B">
        <w:rPr>
          <w:rFonts w:asciiTheme="minorHAnsi" w:hAnsiTheme="minorHAnsi" w:cstheme="minorHAnsi"/>
          <w:sz w:val="20"/>
          <w:szCs w:val="20"/>
        </w:rPr>
        <w:t>Inicjatywy mające na celu pogłębienie świadomości konsumenckiej</w:t>
      </w:r>
      <w:r w:rsidR="001441F7">
        <w:rPr>
          <w:rFonts w:asciiTheme="minorHAnsi" w:hAnsiTheme="minorHAnsi" w:cstheme="minorHAnsi"/>
          <w:sz w:val="20"/>
          <w:szCs w:val="20"/>
        </w:rPr>
        <w:t>.</w:t>
      </w:r>
    </w:p>
    <w:p w14:paraId="6297EBFB" w14:textId="22CA90E1" w:rsidR="0034795B" w:rsidRPr="0034795B" w:rsidRDefault="0034795B" w:rsidP="0034795B">
      <w:pPr>
        <w:keepNext/>
        <w:widowControl w:val="0"/>
        <w:shd w:val="clear" w:color="auto" w:fill="FFFFFF"/>
        <w:spacing w:before="600" w:after="120"/>
        <w:outlineLvl w:val="0"/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</w:pP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  <w:t xml:space="preserve">Zgłoszenie osoby do prac </w:t>
      </w:r>
      <w:r w:rsidR="001441F7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k</w:t>
      </w: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  <w:t>omisji konkursowej opiniującej oferty w otwartym konkursach ofert na</w:t>
      </w: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 </w:t>
      </w: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  <w:t>realizację zadań publicznych Województwa Mazowieckiego</w:t>
      </w:r>
    </w:p>
    <w:p w14:paraId="7944F0B2" w14:textId="412C9D06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Obszar konkursowy</w:t>
      </w:r>
      <w:proofErr w:type="gramStart"/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:</w:t>
      </w:r>
      <w:r w:rsidR="001441F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65B5B" w:rsidRPr="00865B5B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,,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Upowszechnianie</w:t>
      </w:r>
      <w:proofErr w:type="gramEnd"/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 ochrona praw konsumentów</w:t>
      </w:r>
      <w:r w:rsidR="00865B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’’</w:t>
      </w:r>
    </w:p>
    <w:p w14:paraId="64D2C7CF" w14:textId="410072BD" w:rsidR="0034795B" w:rsidRPr="0034795B" w:rsidRDefault="0034795B" w:rsidP="0034795B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</w:t>
      </w:r>
      <w:proofErr w:type="gramStart"/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865B5B" w:rsidRPr="00865B5B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,,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Inicjatywy</w:t>
      </w:r>
      <w:proofErr w:type="gramEnd"/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mające na celu pogłębienie świadomości konsumenckiej</w:t>
      </w:r>
      <w:r w:rsidR="00865B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’’</w:t>
      </w:r>
    </w:p>
    <w:p w14:paraId="054846D1" w14:textId="77777777" w:rsidR="0034795B" w:rsidRPr="0034795B" w:rsidRDefault="0034795B" w:rsidP="0034795B">
      <w:pPr>
        <w:keepNext/>
        <w:spacing w:before="24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Wypełnia organizacja zgłaszająca osobę do Komisji konkursowej:</w:t>
      </w:r>
    </w:p>
    <w:p w14:paraId="40D161A5" w14:textId="77777777" w:rsidR="0034795B" w:rsidRPr="0034795B" w:rsidRDefault="0034795B" w:rsidP="0034795B">
      <w:pPr>
        <w:rPr>
          <w:rFonts w:asciiTheme="minorHAnsi" w:eastAsiaTheme="minorHAnsi" w:hAnsiTheme="minorHAnsi" w:cstheme="minorHAnsi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3B9BC6BE" w14:textId="77777777" w:rsidR="0034795B" w:rsidRPr="0034795B" w:rsidRDefault="0034795B" w:rsidP="0034795B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62242BA8" w14:textId="77777777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20ABB48F" w14:textId="76BC0745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konkursowej: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…………………………………………………………………................................................................</w:t>
      </w:r>
    </w:p>
    <w:p w14:paraId="763A9455" w14:textId="2A77D5B8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rejestru, numer KRS lub innego właściwego rejestru organizacji pozarządowej zgłaszającej osobę do Komisji konkursowej: …………………………………………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40597E89" w14:textId="75A879FE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korespondencyjny organizacji zgłaszającej osobę do Komisji konkursowej: …………………………………………………………………………................................................................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......................</w:t>
      </w:r>
    </w:p>
    <w:p w14:paraId="445818C6" w14:textId="40E1F668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 …………………………………………………………………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</w:t>
      </w:r>
    </w:p>
    <w:p w14:paraId="02BB36F4" w14:textId="2714E49C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……………………………………………………………………………………...…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</w:t>
      </w:r>
    </w:p>
    <w:p w14:paraId="6337EC01" w14:textId="5EEECA08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Komisji konkursowej: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……………………………………………………………………………………………………………………….</w:t>
      </w:r>
    </w:p>
    <w:p w14:paraId="7365D980" w14:textId="77777777" w:rsidR="0034795B" w:rsidRPr="0034795B" w:rsidRDefault="0034795B" w:rsidP="0034795B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 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4795B" w:rsidRPr="0034795B" w14:paraId="59C900D3" w14:textId="77777777" w:rsidTr="00D92978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ED00" w14:textId="77777777" w:rsidR="0034795B" w:rsidRPr="0034795B" w:rsidRDefault="0034795B" w:rsidP="0034795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79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E93F" w14:textId="77777777" w:rsidR="0034795B" w:rsidRPr="0034795B" w:rsidRDefault="0034795B" w:rsidP="0034795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79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0454" w14:textId="77777777" w:rsidR="0034795B" w:rsidRPr="0034795B" w:rsidRDefault="0034795B" w:rsidP="0034795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79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4795B" w:rsidRPr="0034795B" w14:paraId="58D70A35" w14:textId="77777777" w:rsidTr="00D9297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9797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135C6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D66D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4795B" w:rsidRPr="0034795B" w14:paraId="789744D4" w14:textId="77777777" w:rsidTr="00D9297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81B3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7FD4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ACA6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4795B" w:rsidRPr="0034795B" w14:paraId="29621E03" w14:textId="77777777" w:rsidTr="00D9297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61C4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73A5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59CF" w14:textId="77777777" w:rsidR="0034795B" w:rsidRPr="0034795B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795B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34261B54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34F32EDF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7059F42E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>Wypełnia osoba zgłaszana do udziału w pracach Komisji konkursowej:</w:t>
      </w:r>
    </w:p>
    <w:p w14:paraId="45F97A61" w14:textId="2FCAAE88" w:rsidR="0034795B" w:rsidRPr="0034795B" w:rsidRDefault="0034795B" w:rsidP="0034795B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.................</w:t>
      </w:r>
    </w:p>
    <w:p w14:paraId="0ED8A3D9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Komisji konkursowej opiniującej oferty 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28126FAF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6535AB9" w14:textId="5C7545DE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………………………………………………………………………………………………………………….</w:t>
      </w:r>
    </w:p>
    <w:p w14:paraId="26CC565B" w14:textId="2CCF825E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 pn.:</w:t>
      </w: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19B129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CAE2C0A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20DC53AD" w14:textId="77777777" w:rsidR="0034795B" w:rsidRPr="0034795B" w:rsidRDefault="0034795B" w:rsidP="0034795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F82D7BC" w14:textId="77777777" w:rsidR="0034795B" w:rsidRPr="0034795B" w:rsidRDefault="0034795B" w:rsidP="0034795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199B1081" w14:textId="77777777" w:rsidR="0034795B" w:rsidRPr="0034795B" w:rsidRDefault="0034795B" w:rsidP="0034795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6CD4EA18" w14:textId="0B4F76EE" w:rsidR="0034795B" w:rsidRPr="0034795B" w:rsidRDefault="0034795B" w:rsidP="0034795B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</w:t>
      </w:r>
    </w:p>
    <w:p w14:paraId="3F2594A1" w14:textId="26E6FD0C" w:rsidR="0034795B" w:rsidRPr="0034795B" w:rsidRDefault="0034795B" w:rsidP="0034795B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(miejscowość, data)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1FC3AC59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0B78D3A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CB1BB12" w14:textId="77777777" w:rsidR="0034795B" w:rsidRPr="0034795B" w:rsidRDefault="0034795B" w:rsidP="0034795B">
      <w:pPr>
        <w:keepNext/>
        <w:spacing w:before="48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Klauzula informacyjna</w:t>
      </w:r>
    </w:p>
    <w:p w14:paraId="19626294" w14:textId="77777777" w:rsidR="0034795B" w:rsidRPr="0034795B" w:rsidRDefault="0034795B" w:rsidP="0034795B">
      <w:pPr>
        <w:spacing w:before="120" w:after="120" w:line="276" w:lineRule="auto"/>
        <w:contextualSpacing/>
        <w:rPr>
          <w:rFonts w:asciiTheme="minorHAnsi" w:hAnsiTheme="minorHAnsi"/>
          <w:color w:val="000000"/>
          <w:sz w:val="22"/>
        </w:rPr>
      </w:pPr>
      <w:r w:rsidRPr="0034795B">
        <w:rPr>
          <w:rFonts w:asciiTheme="minorHAnsi" w:hAnsiTheme="minorHAnsi"/>
          <w:sz w:val="22"/>
        </w:rPr>
        <w:t>Uprzejmie informujemy, że:</w:t>
      </w:r>
    </w:p>
    <w:p w14:paraId="6E6C94B7" w14:textId="77777777" w:rsidR="0034795B" w:rsidRPr="0034795B" w:rsidRDefault="0034795B" w:rsidP="0034795B">
      <w:pPr>
        <w:numPr>
          <w:ilvl w:val="0"/>
          <w:numId w:val="7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color w:val="000000"/>
          <w:sz w:val="22"/>
        </w:rPr>
      </w:pPr>
      <w:r w:rsidRPr="0034795B">
        <w:rPr>
          <w:rFonts w:asciiTheme="minorHAnsi" w:hAnsiTheme="minorHAnsi"/>
          <w:sz w:val="22"/>
        </w:rPr>
        <w:t>Administratorem danych osobowych jest Województwo Mazowieckie, dane kontaktowe: Ur</w:t>
      </w:r>
      <w:r w:rsidRPr="0034795B">
        <w:rPr>
          <w:rFonts w:asciiTheme="minorHAnsi" w:hAnsiTheme="minorHAnsi"/>
          <w:color w:val="000000"/>
          <w:sz w:val="22"/>
        </w:rPr>
        <w:t xml:space="preserve">ząd Marszałkowski Województwa Mazowieckiego w Warszawie, ul. Jagiellońska 26, </w:t>
      </w:r>
      <w:r w:rsidRPr="0034795B">
        <w:rPr>
          <w:rFonts w:asciiTheme="minorHAnsi" w:hAnsiTheme="minorHAnsi"/>
          <w:color w:val="000000"/>
          <w:sz w:val="22"/>
        </w:rPr>
        <w:br/>
        <w:t xml:space="preserve">03-719 Warszawa, tel. (22 )5979-100, e-mail: </w:t>
      </w:r>
      <w:hyperlink r:id="rId7" w:history="1">
        <w:r w:rsidRPr="0034795B">
          <w:rPr>
            <w:rFonts w:ascii="Verdana" w:hAnsi="Verdana" w:cstheme="minorHAnsi"/>
            <w:color w:val="0000CD"/>
            <w:sz w:val="17"/>
            <w:szCs w:val="22"/>
            <w:u w:val="single"/>
          </w:rPr>
          <w:t>urzad_marszalkowski@mazovia.pl</w:t>
        </w:r>
      </w:hyperlink>
      <w:r w:rsidRPr="0034795B">
        <w:rPr>
          <w:rFonts w:asciiTheme="minorHAnsi" w:hAnsiTheme="minorHAnsi"/>
          <w:color w:val="000000"/>
          <w:sz w:val="22"/>
        </w:rPr>
        <w:t>, ePUAP:/umwm/SkrytkaESP;</w:t>
      </w:r>
    </w:p>
    <w:p w14:paraId="56921F39" w14:textId="77777777" w:rsidR="0034795B" w:rsidRPr="0034795B" w:rsidRDefault="0034795B" w:rsidP="0034795B">
      <w:pPr>
        <w:numPr>
          <w:ilvl w:val="0"/>
          <w:numId w:val="7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 xml:space="preserve">dane kontaktowe do inspektora ochrony danych to e-mail: </w:t>
      </w:r>
      <w:hyperlink r:id="rId8" w:history="1">
        <w:r w:rsidRPr="0034795B">
          <w:rPr>
            <w:rFonts w:ascii="Verdana" w:hAnsi="Verdana" w:cstheme="minorHAnsi"/>
            <w:color w:val="0000CD"/>
            <w:sz w:val="17"/>
            <w:szCs w:val="22"/>
            <w:u w:val="single"/>
          </w:rPr>
          <w:t>iod@mazovia.pl</w:t>
        </w:r>
      </w:hyperlink>
      <w:r w:rsidRPr="0034795B">
        <w:rPr>
          <w:rFonts w:asciiTheme="minorHAnsi" w:hAnsiTheme="minorHAnsi"/>
          <w:sz w:val="22"/>
        </w:rPr>
        <w:t>.</w:t>
      </w:r>
    </w:p>
    <w:p w14:paraId="3EC4B987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C0E587F" w14:textId="77777777" w:rsidR="0034795B" w:rsidRPr="0034795B" w:rsidRDefault="0034795B" w:rsidP="0034795B">
      <w:pPr>
        <w:numPr>
          <w:ilvl w:val="0"/>
          <w:numId w:val="5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będą przetwarzane w związku z zadaniem realizowanym w interesie publicznym, o którym mowa w art. 15 ust. 2a ustawy z dnia 24 kwietnia 2003 r. o działalności pożytku publicznego i wolontariacie w celu wyłonienia przedstawicieli organizacji pozarządowych do składu Komisji konkursowej;</w:t>
      </w:r>
    </w:p>
    <w:p w14:paraId="6D65BB8D" w14:textId="77777777" w:rsidR="0034795B" w:rsidRPr="0034795B" w:rsidRDefault="0034795B" w:rsidP="0034795B">
      <w:pPr>
        <w:numPr>
          <w:ilvl w:val="0"/>
          <w:numId w:val="5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mogą być udostępnione podmiotom uprawnionym do ich otrzymania na podstawie przepisów prawa oraz świadczącym obsługę administracyjno-organizacyjną Urzędu;</w:t>
      </w:r>
    </w:p>
    <w:p w14:paraId="72D911FF" w14:textId="77777777" w:rsidR="0034795B" w:rsidRPr="0034795B" w:rsidRDefault="0034795B" w:rsidP="0034795B">
      <w:pPr>
        <w:numPr>
          <w:ilvl w:val="0"/>
          <w:numId w:val="5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 xml:space="preserve">będą przechowywane nie dłużej, niż to wynika z przepisów dotyczących archiwizacji – dostępnych m.in. na stronie </w:t>
      </w:r>
      <w:hyperlink r:id="rId9" w:history="1">
        <w:r w:rsidRPr="0034795B">
          <w:rPr>
            <w:rFonts w:ascii="Verdana" w:hAnsi="Verdana"/>
            <w:color w:val="0000CD"/>
            <w:sz w:val="17"/>
            <w:szCs w:val="17"/>
            <w:u w:val="single"/>
          </w:rPr>
          <w:t>mazovia.pl</w:t>
        </w:r>
      </w:hyperlink>
      <w:r w:rsidRPr="0034795B">
        <w:rPr>
          <w:rFonts w:asciiTheme="minorHAnsi" w:hAnsiTheme="minorHAnsi"/>
          <w:sz w:val="22"/>
        </w:rPr>
        <w:t>, w zakładce „Polityka prywatności”.</w:t>
      </w:r>
    </w:p>
    <w:p w14:paraId="0C94548F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17C9B3C" w14:textId="77777777" w:rsidR="0034795B" w:rsidRPr="0034795B" w:rsidRDefault="0034795B" w:rsidP="0034795B">
      <w:pPr>
        <w:numPr>
          <w:ilvl w:val="0"/>
          <w:numId w:val="6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dostępu do swoich danych osobowych, ich sprostowania, usunięcia, ograniczenia przetwarzania, wniesienia sprzeciwu, z przyczyn związanych z Pani/Pana szczególną sytuacją;</w:t>
      </w:r>
    </w:p>
    <w:p w14:paraId="145C29DC" w14:textId="77777777" w:rsidR="0034795B" w:rsidRPr="0034795B" w:rsidRDefault="0034795B" w:rsidP="0034795B">
      <w:pPr>
        <w:numPr>
          <w:ilvl w:val="0"/>
          <w:numId w:val="6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bookmarkStart w:id="0" w:name="_Hlk119581524"/>
      <w:r w:rsidRPr="0034795B">
        <w:rPr>
          <w:rFonts w:asciiTheme="minorHAnsi" w:hAnsiTheme="minorHAnsi"/>
          <w:sz w:val="22"/>
        </w:rPr>
        <w:t xml:space="preserve">wniesienia skargi do Prezesa Urzędu Ochrony Danych Osobowych, na adres: ul. Stawki 2, </w:t>
      </w:r>
      <w:r w:rsidRPr="0034795B">
        <w:rPr>
          <w:rFonts w:asciiTheme="minorHAnsi" w:hAnsiTheme="minorHAnsi"/>
          <w:sz w:val="22"/>
        </w:rPr>
        <w:br/>
        <w:t>00-193 Warszawa. </w:t>
      </w:r>
    </w:p>
    <w:bookmarkEnd w:id="0"/>
    <w:p w14:paraId="2EBEA754" w14:textId="77777777" w:rsidR="0034795B" w:rsidRPr="0034795B" w:rsidRDefault="0034795B" w:rsidP="0034795B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63260327" w14:textId="77777777" w:rsidR="0034795B" w:rsidRPr="0034795B" w:rsidRDefault="0034795B" w:rsidP="0034795B">
      <w:pPr>
        <w:keepNext/>
        <w:spacing w:before="24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br w:type="page"/>
      </w:r>
    </w:p>
    <w:p w14:paraId="4453CD81" w14:textId="77777777" w:rsidR="0034795B" w:rsidRPr="0034795B" w:rsidRDefault="0034795B" w:rsidP="0034795B">
      <w:pPr>
        <w:keepNext/>
        <w:spacing w:before="24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lastRenderedPageBreak/>
        <w:t xml:space="preserve">Klauzula informacyjna o przetwarzaniu </w:t>
      </w:r>
      <w:r w:rsidRPr="0034795B">
        <w:rPr>
          <w:rFonts w:asciiTheme="minorHAnsi" w:eastAsia="Calibri" w:hAnsiTheme="minorHAnsi" w:cstheme="minorHAnsi"/>
          <w:i/>
          <w:spacing w:val="5"/>
          <w:sz w:val="22"/>
          <w:szCs w:val="22"/>
        </w:rPr>
        <w:t>danych</w:t>
      </w: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 osobowych dla osób prawnych</w:t>
      </w:r>
    </w:p>
    <w:p w14:paraId="5DFF9BA3" w14:textId="77777777" w:rsidR="0034795B" w:rsidRPr="0034795B" w:rsidRDefault="0034795B" w:rsidP="0034795B">
      <w:pPr>
        <w:numPr>
          <w:ilvl w:val="0"/>
          <w:numId w:val="9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history="1">
        <w:r w:rsidRPr="0034795B">
          <w:rPr>
            <w:rFonts w:asciiTheme="minorHAnsi" w:hAnsiTheme="minorHAnsi"/>
            <w:sz w:val="22"/>
          </w:rPr>
          <w:t>urzad_marszalkowski@mazovia.pl</w:t>
        </w:r>
      </w:hyperlink>
      <w:r w:rsidRPr="0034795B">
        <w:rPr>
          <w:rFonts w:asciiTheme="minorHAnsi" w:hAnsiTheme="minorHAnsi"/>
          <w:sz w:val="22"/>
        </w:rPr>
        <w:t>, ePUAP:/umwm/SkrytkaESP.</w:t>
      </w:r>
    </w:p>
    <w:p w14:paraId="3202AAE3" w14:textId="77777777" w:rsidR="0034795B" w:rsidRPr="0034795B" w:rsidRDefault="0034795B" w:rsidP="0034795B">
      <w:pPr>
        <w:spacing w:before="120" w:after="120" w:line="276" w:lineRule="auto"/>
        <w:ind w:left="530" w:hanging="360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34795B">
          <w:rPr>
            <w:rFonts w:ascii="Verdana" w:hAnsi="Verdana"/>
            <w:color w:val="0000CD"/>
            <w:sz w:val="17"/>
            <w:szCs w:val="17"/>
            <w:u w:val="single"/>
          </w:rPr>
          <w:t>iod@mazovia.pl</w:t>
        </w:r>
      </w:hyperlink>
      <w:r w:rsidRPr="0034795B">
        <w:rPr>
          <w:rFonts w:ascii="Verdana" w:hAnsi="Verdana"/>
          <w:color w:val="0000CD"/>
          <w:sz w:val="17"/>
          <w:szCs w:val="17"/>
          <w:u w:val="single"/>
        </w:rPr>
        <w:t>.</w:t>
      </w:r>
      <w:r w:rsidRPr="0034795B">
        <w:rPr>
          <w:rFonts w:asciiTheme="minorHAnsi" w:hAnsiTheme="minorHAnsi"/>
          <w:sz w:val="22"/>
        </w:rPr>
        <w:t> </w:t>
      </w:r>
    </w:p>
    <w:p w14:paraId="2B6284CF" w14:textId="77777777" w:rsidR="0034795B" w:rsidRPr="0034795B" w:rsidRDefault="0034795B" w:rsidP="0034795B">
      <w:pPr>
        <w:spacing w:before="120" w:after="120" w:line="276" w:lineRule="auto"/>
        <w:ind w:left="530" w:hanging="360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Dane osobowe</w:t>
      </w:r>
      <w:r w:rsidRPr="0034795B">
        <w:rPr>
          <w:rFonts w:asciiTheme="minorHAnsi" w:hAnsiTheme="minorHAnsi" w:cstheme="minorHAnsi"/>
          <w:sz w:val="22"/>
          <w:szCs w:val="22"/>
        </w:rPr>
        <w:t>:  </w:t>
      </w:r>
    </w:p>
    <w:p w14:paraId="7D8DB178" w14:textId="77777777" w:rsidR="0034795B" w:rsidRPr="0034795B" w:rsidRDefault="0034795B" w:rsidP="0034795B">
      <w:pPr>
        <w:numPr>
          <w:ilvl w:val="2"/>
          <w:numId w:val="4"/>
        </w:numPr>
        <w:suppressAutoHyphens w:val="0"/>
        <w:spacing w:after="160"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34795B">
        <w:rPr>
          <w:rFonts w:asciiTheme="minorHAnsi" w:hAnsiTheme="minorHAnsi" w:cstheme="minorHAnsi"/>
          <w:sz w:val="22"/>
          <w:szCs w:val="22"/>
          <w:lang w:eastAsia="pl-PL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3FDE323E" w14:textId="696E06D3" w:rsidR="0034795B" w:rsidRPr="0034795B" w:rsidRDefault="0034795B" w:rsidP="0034795B">
      <w:pPr>
        <w:numPr>
          <w:ilvl w:val="2"/>
          <w:numId w:val="4"/>
        </w:numPr>
        <w:suppressAutoHyphens w:val="0"/>
        <w:spacing w:after="160"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34795B">
        <w:rPr>
          <w:rFonts w:asciiTheme="minorHAnsi" w:hAnsiTheme="minorHAnsi" w:cstheme="minorHAnsi"/>
          <w:sz w:val="22"/>
          <w:szCs w:val="22"/>
          <w:lang w:eastAsia="pl-PL"/>
        </w:rPr>
        <w:t>osób wskazanych przez Organizację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 </w:t>
      </w:r>
    </w:p>
    <w:p w14:paraId="4A3A52DC" w14:textId="10F0758D" w:rsidR="0034795B" w:rsidRPr="0034795B" w:rsidRDefault="0034795B" w:rsidP="0034795B">
      <w:pPr>
        <w:spacing w:before="120" w:after="120" w:line="276" w:lineRule="auto"/>
        <w:ind w:left="530" w:hanging="360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 xml:space="preserve">Dane osobowe, o których mowa w ust. 1 mogą zostać udostępnione podmiotom uprawnionym </w:t>
      </w:r>
      <w:r w:rsidR="001441F7">
        <w:rPr>
          <w:rFonts w:asciiTheme="minorHAnsi" w:hAnsiTheme="minorHAnsi"/>
          <w:sz w:val="22"/>
        </w:rPr>
        <w:br/>
      </w:r>
      <w:r w:rsidRPr="0034795B">
        <w:rPr>
          <w:rFonts w:asciiTheme="minorHAnsi" w:hAnsiTheme="minorHAnsi"/>
          <w:sz w:val="22"/>
        </w:rPr>
        <w:t xml:space="preserve">na podstawie przepisów prawa oraz podmiotom świadczącym obsługę administracyjno-organizacyjną Urzędu Marszałkowskiego Województwa Mazowieckiego w Warszawie </w:t>
      </w:r>
      <w:r w:rsidR="001441F7">
        <w:rPr>
          <w:rFonts w:asciiTheme="minorHAnsi" w:hAnsiTheme="minorHAnsi"/>
          <w:sz w:val="22"/>
        </w:rPr>
        <w:br/>
      </w:r>
      <w:r w:rsidRPr="0034795B">
        <w:rPr>
          <w:rFonts w:asciiTheme="minorHAnsi" w:hAnsiTheme="minorHAnsi"/>
          <w:sz w:val="22"/>
        </w:rPr>
        <w:t xml:space="preserve">oraz będą przechowywane nie dłużej, niż to wynika z przepisów dotyczących archiwizacji – dostępnych m.in. na stronie </w:t>
      </w:r>
      <w:hyperlink r:id="rId12" w:history="1">
        <w:r w:rsidRPr="0034795B">
          <w:rPr>
            <w:rFonts w:ascii="Verdana" w:hAnsi="Verdana"/>
            <w:color w:val="0000CD"/>
            <w:sz w:val="17"/>
            <w:szCs w:val="17"/>
            <w:u w:val="single"/>
          </w:rPr>
          <w:t>mazovia.pl</w:t>
        </w:r>
      </w:hyperlink>
      <w:r w:rsidRPr="0034795B">
        <w:rPr>
          <w:rFonts w:asciiTheme="minorHAnsi" w:hAnsiTheme="minorHAnsi"/>
          <w:sz w:val="22"/>
        </w:rPr>
        <w:t>, w zakładce „Polityka prywatności”. </w:t>
      </w:r>
    </w:p>
    <w:p w14:paraId="3A898FB3" w14:textId="77777777" w:rsidR="0034795B" w:rsidRPr="0034795B" w:rsidRDefault="0034795B" w:rsidP="0034795B">
      <w:pPr>
        <w:spacing w:before="120" w:after="120" w:line="276" w:lineRule="auto"/>
        <w:ind w:left="530" w:hanging="360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4A5A8E55" w14:textId="58675845" w:rsidR="0034795B" w:rsidRPr="0034795B" w:rsidRDefault="0034795B" w:rsidP="0034795B">
      <w:pPr>
        <w:spacing w:before="120" w:after="120" w:line="276" w:lineRule="auto"/>
        <w:ind w:left="357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Ponadto osobom wskazanym przez Wykonawc</w:t>
      </w:r>
      <w:r w:rsidR="001441F7">
        <w:rPr>
          <w:rFonts w:asciiTheme="minorHAnsi" w:hAnsiTheme="minorHAnsi"/>
          <w:sz w:val="22"/>
        </w:rPr>
        <w:t xml:space="preserve">ę </w:t>
      </w:r>
      <w:r w:rsidRPr="0034795B">
        <w:rPr>
          <w:rFonts w:asciiTheme="minorHAnsi" w:hAnsiTheme="minorHAnsi"/>
          <w:sz w:val="22"/>
        </w:rPr>
        <w:t>jako osoby do kontaktu, przysługuje również prawo wniesienia sprzeciwu wobec przetwarzania danych, wynikającego ze szczególnej sytuacji. </w:t>
      </w:r>
    </w:p>
    <w:p w14:paraId="0F133796" w14:textId="77777777" w:rsidR="0034795B" w:rsidRPr="0034795B" w:rsidRDefault="0034795B" w:rsidP="0034795B">
      <w:pPr>
        <w:spacing w:before="120" w:after="120" w:line="276" w:lineRule="auto"/>
        <w:ind w:left="530" w:hanging="360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Organizacja jest zobowiązana do przekazania zapisów niniejszego paragrafu wszystkim osobom fizycznym wymienionym</w:t>
      </w:r>
      <w:r w:rsidRPr="0034795B">
        <w:rPr>
          <w:rFonts w:asciiTheme="minorHAnsi" w:hAnsiTheme="minorHAnsi" w:cstheme="minorHAnsi"/>
          <w:sz w:val="22"/>
          <w:szCs w:val="22"/>
        </w:rPr>
        <w:t xml:space="preserve"> w ust. 3. </w:t>
      </w:r>
    </w:p>
    <w:p w14:paraId="6F482DC3" w14:textId="77777777" w:rsidR="0034795B" w:rsidRPr="0034795B" w:rsidRDefault="0034795B" w:rsidP="0034795B">
      <w:pPr>
        <w:suppressAutoHyphens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F107B7D" w14:textId="77777777" w:rsidR="0034795B" w:rsidRPr="0034795B" w:rsidRDefault="0034795B" w:rsidP="0034795B"/>
    <w:p w14:paraId="765E48BE" w14:textId="77777777" w:rsidR="0034795B" w:rsidRPr="0034795B" w:rsidRDefault="0034795B" w:rsidP="0034795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F82AE46" w14:textId="77777777" w:rsidR="0034795B" w:rsidRDefault="0034795B" w:rsidP="0056554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DF42A2C" w14:textId="77777777" w:rsidR="0034795B" w:rsidRDefault="0034795B" w:rsidP="0056554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19CBBF0" w14:textId="77777777" w:rsidR="0034795B" w:rsidRPr="0036691A" w:rsidRDefault="0034795B" w:rsidP="0056554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34795B" w:rsidRPr="0036691A" w:rsidSect="0020057B">
      <w:headerReference w:type="default" r:id="rId13"/>
      <w:footerReference w:type="default" r:id="rId1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28A3" w14:textId="77777777" w:rsidR="000E3269" w:rsidRDefault="000E3269" w:rsidP="00565543">
      <w:r>
        <w:separator/>
      </w:r>
    </w:p>
  </w:endnote>
  <w:endnote w:type="continuationSeparator" w:id="0">
    <w:p w14:paraId="3CBF0F1B" w14:textId="77777777" w:rsidR="000E3269" w:rsidRDefault="000E3269" w:rsidP="0056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B5DF5" w14:textId="77777777" w:rsidR="007F705A" w:rsidRPr="00856CA2" w:rsidRDefault="00727D3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3B04397" w14:textId="77777777" w:rsidR="007F705A" w:rsidRPr="00856CA2" w:rsidRDefault="007F705A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C688" w14:textId="77777777" w:rsidR="000E3269" w:rsidRDefault="000E3269" w:rsidP="00565543">
      <w:r>
        <w:separator/>
      </w:r>
    </w:p>
  </w:footnote>
  <w:footnote w:type="continuationSeparator" w:id="0">
    <w:p w14:paraId="13727640" w14:textId="77777777" w:rsidR="000E3269" w:rsidRDefault="000E3269" w:rsidP="0056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757" w14:textId="77777777" w:rsidR="007F705A" w:rsidRPr="00423EF7" w:rsidRDefault="007F705A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41C2F9E6"/>
    <w:lvl w:ilvl="0" w:tplc="A9A47C5A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88935732">
    <w:abstractNumId w:val="0"/>
    <w:lvlOverride w:ilvl="0">
      <w:startOverride w:val="1"/>
    </w:lvlOverride>
  </w:num>
  <w:num w:numId="3" w16cid:durableId="2043939526">
    <w:abstractNumId w:val="0"/>
    <w:lvlOverride w:ilvl="0">
      <w:startOverride w:val="1"/>
    </w:lvlOverride>
  </w:num>
  <w:num w:numId="4" w16cid:durableId="1780444701">
    <w:abstractNumId w:val="1"/>
  </w:num>
  <w:num w:numId="5" w16cid:durableId="622347320">
    <w:abstractNumId w:val="0"/>
    <w:lvlOverride w:ilvl="0">
      <w:startOverride w:val="1"/>
    </w:lvlOverride>
  </w:num>
  <w:num w:numId="6" w16cid:durableId="815952749">
    <w:abstractNumId w:val="0"/>
    <w:lvlOverride w:ilvl="0">
      <w:startOverride w:val="1"/>
    </w:lvlOverride>
  </w:num>
  <w:num w:numId="7" w16cid:durableId="555746604">
    <w:abstractNumId w:val="2"/>
  </w:num>
  <w:num w:numId="8" w16cid:durableId="502595993">
    <w:abstractNumId w:val="3"/>
  </w:num>
  <w:num w:numId="9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3"/>
    <w:rsid w:val="000E3269"/>
    <w:rsid w:val="001439AB"/>
    <w:rsid w:val="001441F7"/>
    <w:rsid w:val="001F07A7"/>
    <w:rsid w:val="0031237A"/>
    <w:rsid w:val="0034795B"/>
    <w:rsid w:val="004415E6"/>
    <w:rsid w:val="004A2B06"/>
    <w:rsid w:val="004B50F0"/>
    <w:rsid w:val="00565543"/>
    <w:rsid w:val="00635E81"/>
    <w:rsid w:val="00727D3E"/>
    <w:rsid w:val="007F705A"/>
    <w:rsid w:val="00865B5B"/>
    <w:rsid w:val="008E5BB8"/>
    <w:rsid w:val="00936E2D"/>
    <w:rsid w:val="009B5A66"/>
    <w:rsid w:val="00A16030"/>
    <w:rsid w:val="00A41415"/>
    <w:rsid w:val="00AB1090"/>
    <w:rsid w:val="00C445BD"/>
    <w:rsid w:val="00C460C9"/>
    <w:rsid w:val="00D63BE0"/>
    <w:rsid w:val="00E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27CC"/>
  <w15:chartTrackingRefBased/>
  <w15:docId w15:val="{97CBA379-685C-46AD-9E62-A430959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5543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554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543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65543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565543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5655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655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54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Pogrubienie">
    <w:name w:val="Strong"/>
    <w:qFormat/>
    <w:rsid w:val="0056554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5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5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565543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565543"/>
  </w:style>
  <w:style w:type="character" w:customStyle="1" w:styleId="normaltextrun1">
    <w:name w:val="normaltextrun1"/>
    <w:basedOn w:val="Domylnaczcionkaakapitu"/>
    <w:rsid w:val="00565543"/>
  </w:style>
  <w:style w:type="character" w:customStyle="1" w:styleId="eop">
    <w:name w:val="eop"/>
    <w:basedOn w:val="Domylnaczcionkaakapitu"/>
    <w:rsid w:val="00565543"/>
  </w:style>
  <w:style w:type="paragraph" w:styleId="Listanumerowana">
    <w:name w:val="List Number"/>
    <w:basedOn w:val="Normalny"/>
    <w:autoRedefine/>
    <w:uiPriority w:val="99"/>
    <w:unhideWhenUsed/>
    <w:rsid w:val="00565543"/>
    <w:pPr>
      <w:numPr>
        <w:numId w:val="8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565543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56554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Anna</dc:creator>
  <cp:keywords/>
  <dc:description/>
  <cp:lastModifiedBy>Góraj Katarzyna</cp:lastModifiedBy>
  <cp:revision>2</cp:revision>
  <cp:lastPrinted>2024-02-14T08:33:00Z</cp:lastPrinted>
  <dcterms:created xsi:type="dcterms:W3CDTF">2024-02-14T13:01:00Z</dcterms:created>
  <dcterms:modified xsi:type="dcterms:W3CDTF">2024-02-14T13:01:00Z</dcterms:modified>
</cp:coreProperties>
</file>